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CA" w:rsidRDefault="005A5D43">
      <w:pPr>
        <w:jc w:val="center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2"/>
          <w:szCs w:val="32"/>
        </w:rPr>
        <w:t xml:space="preserve">PROGETTAZIONE VERIFICHE – </w:t>
      </w:r>
      <w:proofErr w:type="gramStart"/>
      <w:r>
        <w:rPr>
          <w:sz w:val="32"/>
          <w:szCs w:val="32"/>
        </w:rPr>
        <w:t>FINALI  “</w:t>
      </w:r>
      <w:proofErr w:type="gramEnd"/>
      <w:r>
        <w:rPr>
          <w:sz w:val="32"/>
          <w:szCs w:val="32"/>
        </w:rPr>
        <w:t xml:space="preserve">SCUOLA PRIMARIA” </w:t>
      </w:r>
      <w:r>
        <w:rPr>
          <w:color w:val="1F497D"/>
          <w:sz w:val="40"/>
          <w:szCs w:val="40"/>
        </w:rPr>
        <w:t>Istituto Comprensivo G. Marconi</w:t>
      </w:r>
    </w:p>
    <w:p w:rsidR="000746CA" w:rsidRDefault="005A5D43">
      <w:pPr>
        <w:jc w:val="center"/>
        <w:rPr>
          <w:sz w:val="32"/>
          <w:szCs w:val="32"/>
        </w:rPr>
      </w:pPr>
      <w:r>
        <w:rPr>
          <w:sz w:val="32"/>
          <w:szCs w:val="32"/>
        </w:rPr>
        <w:t>ITALIANO – MATEMATICA - INGLESE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CLASSE: 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A.S.  ……………………………………..           </w:t>
      </w:r>
      <w:proofErr w:type="gramStart"/>
      <w:r>
        <w:rPr>
          <w:sz w:val="32"/>
          <w:szCs w:val="32"/>
        </w:rPr>
        <w:t>DOCENTI:…</w:t>
      </w:r>
      <w:proofErr w:type="gramEnd"/>
      <w:r>
        <w:rPr>
          <w:sz w:val="32"/>
          <w:szCs w:val="32"/>
        </w:rPr>
        <w:t>……………………………………………………………………………………..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ITALIANO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Iniziale – base – intermedio – avanzato</w:t>
            </w: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MATEMATICA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Iniziale – base – intermedio – massimo</w:t>
            </w: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0746CA">
      <w:pPr>
        <w:rPr>
          <w:sz w:val="32"/>
          <w:szCs w:val="32"/>
        </w:rPr>
      </w:pP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INGLESE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 Iniziale – base – intermedio – massimo</w:t>
            </w:r>
          </w:p>
          <w:p w:rsidR="000746CA" w:rsidRDefault="000746C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0746CA">
      <w:pPr>
        <w:rPr>
          <w:color w:val="1F497D"/>
          <w:sz w:val="32"/>
          <w:szCs w:val="32"/>
        </w:rPr>
      </w:pPr>
    </w:p>
    <w:p w:rsidR="000746CA" w:rsidRDefault="000746CA">
      <w:pPr>
        <w:rPr>
          <w:color w:val="1F497D"/>
          <w:sz w:val="32"/>
          <w:szCs w:val="32"/>
        </w:rPr>
      </w:pPr>
    </w:p>
    <w:p w:rsidR="000746CA" w:rsidRDefault="005A5D43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  </w:t>
      </w:r>
      <w:r>
        <w:rPr>
          <w:b/>
          <w:color w:val="1F497D"/>
          <w:sz w:val="32"/>
          <w:szCs w:val="32"/>
        </w:rPr>
        <w:t>TABELLA DI REGISTRAZIONE RISULTATI DELLE PROVE</w:t>
      </w:r>
    </w:p>
    <w:tbl>
      <w:tblPr>
        <w:tblStyle w:val="a2"/>
        <w:tblW w:w="99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1081"/>
        <w:gridCol w:w="1081"/>
        <w:gridCol w:w="1081"/>
        <w:gridCol w:w="1081"/>
        <w:gridCol w:w="1081"/>
        <w:gridCol w:w="1082"/>
        <w:gridCol w:w="1203"/>
      </w:tblGrid>
      <w:tr w:rsidR="000746CA">
        <w:trPr>
          <w:trHeight w:val="900"/>
          <w:jc w:val="center"/>
        </w:trPr>
        <w:tc>
          <w:tcPr>
            <w:tcW w:w="2223" w:type="dxa"/>
          </w:tcPr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DISCIPLINA:</w:t>
            </w:r>
          </w:p>
          <w:p w:rsidR="000746CA" w:rsidRDefault="000746CA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</w:p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165735</wp:posOffset>
                      </wp:positionV>
                      <wp:extent cx="66675" cy="180975"/>
                      <wp:effectExtent l="19050" t="0" r="28575" b="28575"/>
                      <wp:wrapNone/>
                      <wp:docPr id="2" name="Freccia in gi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7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165735</wp:posOffset>
                      </wp:positionV>
                      <wp:extent cx="114300" cy="20955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ALUNNI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2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203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</w:tr>
      <w:tr w:rsidR="000746CA">
        <w:trPr>
          <w:trHeight w:val="44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  <w:sz w:val="56"/>
                <w:szCs w:val="56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7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4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0746CA" w:rsidRDefault="000746CA">
      <w:pPr>
        <w:rPr>
          <w:sz w:val="32"/>
          <w:szCs w:val="32"/>
        </w:rPr>
      </w:pPr>
    </w:p>
    <w:p w:rsidR="000746CA" w:rsidRDefault="000746CA">
      <w:pPr>
        <w:rPr>
          <w:sz w:val="32"/>
          <w:szCs w:val="32"/>
        </w:rPr>
      </w:pPr>
    </w:p>
    <w:p w:rsidR="000746CA" w:rsidRDefault="005A5D4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tutte le colleghe: nella rubrica valutativa si trova anche il valore numerico dei 4 livelli</w:t>
      </w:r>
    </w:p>
    <w:sectPr w:rsidR="000746CA">
      <w:pgSz w:w="11906" w:h="16838"/>
      <w:pgMar w:top="709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CA"/>
    <w:rsid w:val="000746CA"/>
    <w:rsid w:val="005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CAA6-AE4A-4DC2-957F-B7E0AD5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9E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6C3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paola niggi</cp:lastModifiedBy>
  <cp:revision>2</cp:revision>
  <dcterms:created xsi:type="dcterms:W3CDTF">2019-05-20T19:55:00Z</dcterms:created>
  <dcterms:modified xsi:type="dcterms:W3CDTF">2019-05-20T19:55:00Z</dcterms:modified>
</cp:coreProperties>
</file>